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13 209 vom 11. September 2013</w:t>
      </w:r>
    </w:p>
    <w:p>
      <w:r>
        <w:t>VS Kantonsgericht, 2013-09-11, DE</w:t>
      </w:r>
    </w:p>
    <w:p>
      <w:r>
        <w:rPr>
          <w:b/>
        </w:rPr>
        <w:t xml:space="preserve">Quelle: </w:t>
      </w:r>
      <w:r>
        <w:t>https://mcp.opencaselaw.ch/entscheid/vs_gerichte_C1 13 209</w:t>
      </w:r>
    </w:p>
    <w:p>
      <w:r>
        <w:t>FR: VS_GERICHTE C1 13 209 du 11 septembre 2013</w:t>
      </w:r>
    </w:p>
    <w:p>
      <w:r>
        <w:t>IT: VS_GERICHTE C1 13 209 del 11 settembre 2013</w:t>
      </w:r>
    </w:p>
    <w:p>
      <w:pPr>
        <w:pStyle w:val="Heading2"/>
      </w:pPr>
      <w:r>
        <w:t>Regeste</w:t>
      </w:r>
    </w:p>
    <w:p>
      <w:r>
        <w:t>C1 13 209 C2 13 39 URTEIL VOM 11. SEPTEMBER 2013 Kantonsgericht Wallis I. Zivilrechtliche Abteilung Hermann Murmann, Einzelrichter; Dr. Rochus Jossen, Gerichtsschreiber in Sachen X__________, Berufungskläger, vertreten durch Rechtsanwalt A__________ gegen Y__________, Berufungsbeklagte, vertreten durch Rechtsanwalt B__________ (vorsorgliche Massnahmen im Scheidungsverfahren) Berufung gegen den Entscheid des Bezirkgerichts C__________ vom 20. August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Sache geht zurück an das Bezirksgericht, das das vorsorgliche Massnahme- verfahren durchzuführen und dem Berufungskläger die Möglichkeit einzuräumen hat, sich vor Erlass des Entscheids zum Gesuch um vorsorgliche Massnahmen zu äussern.</w:t>
      </w:r>
    </w:p>
    <w:p>
      <w:r>
        <w:rPr>
          <w:b/>
        </w:rPr>
        <w:t>E. 3</w:t>
      </w:r>
    </w:p>
    <w:p>
      <w:r>
        <w:t>Das Gesuch um unentgeltliche Rechtspflege (C2 13 39) wird als gegenstandslos abgeschrieben.</w:t>
      </w:r>
    </w:p>
    <w:p>
      <w:r>
        <w:rPr>
          <w:b/>
        </w:rPr>
        <w:t>E. 4</w:t>
      </w:r>
    </w:p>
    <w:p>
      <w:r>
        <w:t>Es wird keine Gerichtsgebühr erhoben.</w:t>
      </w:r>
    </w:p>
    <w:p>
      <w:r>
        <w:t>- 6 -</w:t>
      </w:r>
    </w:p>
    <w:p>
      <w:r>
        <w:rPr>
          <w:b/>
        </w:rPr>
        <w:t>E. 5</w:t>
      </w:r>
    </w:p>
    <w:p>
      <w:r>
        <w:t>Der Staat Wallis bezahlt X__________ eine Parteientschädigung von Fr. 700.--. Sitten, 11. September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